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426" w:hanging="426"/>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spacing w:after="120" w:before="120" w:line="240" w:lineRule="auto"/>
        <w:ind w:left="990" w:hanging="630"/>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9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Scheme"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6">
              <w:r w:rsidDel="00000000" w:rsidR="00000000" w:rsidRPr="00000000">
                <w:rPr>
                  <w:rFonts w:ascii="Arial" w:cs="Arial" w:eastAsia="Arial" w:hAnsi="Arial"/>
                  <w:color w:val="0000ff"/>
                  <w:sz w:val="24"/>
                  <w:szCs w:val="24"/>
                  <w:u w:val="single"/>
                  <w:rtl w:val="0"/>
                </w:rPr>
                <w:t xml:space="preserve">https://www.cyberessentials.ncsc.gov.uk/</w:t>
              </w:r>
            </w:hyperlink>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Basic Certificate"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Certificate"</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Cyber Essentials Basic Certificate, Cyber Essentials Plus Certificate or a written statement that equivalent controls are in place through other means, verified by a technically competent and independent third party which must be an Information Assurance for Small and Medium Enterprises (IASME) registered certification body to be provided by the Supplier as set out in the Framework Award Form;</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 Scheme Data"</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Plus Certificate"</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576"/>
        </w:tabs>
        <w:spacing w:after="12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What Certification do you need</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color w:val="000000"/>
          <w:sz w:val="24"/>
          <w:szCs w:val="24"/>
        </w:rPr>
      </w:pPr>
      <w:bookmarkStart w:colFirst="0" w:colLast="0" w:name="_lacxgp6tltvc" w:id="0"/>
      <w:bookmarkEnd w:id="0"/>
      <w:r w:rsidDel="00000000" w:rsidR="00000000" w:rsidRPr="00000000">
        <w:rPr>
          <w:rFonts w:ascii="Arial" w:cs="Arial" w:eastAsia="Arial" w:hAnsi="Arial"/>
          <w:color w:val="000000"/>
          <w:sz w:val="24"/>
          <w:szCs w:val="24"/>
          <w:rtl w:val="0"/>
        </w:rPr>
        <w:t xml:space="preserve">2.1 Where the Framework Award Form requires that the Supplier provide a Cyber Essentials Certificate prior to Fr</w:t>
      </w:r>
      <w:r w:rsidDel="00000000" w:rsidR="00000000" w:rsidRPr="00000000">
        <w:rPr>
          <w:rFonts w:ascii="Arial" w:cs="Arial" w:eastAsia="Arial" w:hAnsi="Arial"/>
          <w:sz w:val="24"/>
          <w:szCs w:val="24"/>
          <w:rtl w:val="0"/>
        </w:rPr>
        <w:t xml:space="preserve">amework Commencement Date </w:t>
      </w:r>
      <w:r w:rsidDel="00000000" w:rsidR="00000000" w:rsidRPr="00000000">
        <w:rPr>
          <w:rFonts w:ascii="Arial" w:cs="Arial" w:eastAsia="Arial" w:hAnsi="Arial"/>
          <w:color w:val="000000"/>
          <w:sz w:val="24"/>
          <w:szCs w:val="24"/>
          <w:rtl w:val="0"/>
        </w:rPr>
        <w:t xml:space="preserve">the Supplier shall provide a valid Cyber Essentials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b w:val="1"/>
          <w:color w:val="000000"/>
          <w:sz w:val="24"/>
          <w:szCs w:val="24"/>
          <w:highlight w:val="yellow"/>
        </w:rPr>
      </w:pPr>
      <w:bookmarkStart w:colFirst="0" w:colLast="0" w:name="_hqr9wjlum3f1" w:id="1"/>
      <w:bookmarkEnd w:id="1"/>
      <w:r w:rsidDel="00000000" w:rsidR="00000000" w:rsidRPr="00000000">
        <w:rPr>
          <w:rFonts w:ascii="Arial" w:cs="Arial" w:eastAsia="Arial" w:hAnsi="Arial"/>
          <w:color w:val="000000"/>
          <w:sz w:val="24"/>
          <w:szCs w:val="24"/>
          <w:rtl w:val="0"/>
        </w:rPr>
        <w:t xml:space="preserve">2.2 Where the Supplier continues to Process data during the Contract Period of any Call-Off Contract the Supplier shall deliver to CCS evidence of renewal of the Cyber Essentials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color w:val="000000"/>
          <w:sz w:val="24"/>
          <w:szCs w:val="24"/>
        </w:rPr>
      </w:pPr>
      <w:bookmarkStart w:colFirst="0" w:colLast="0" w:name="_r0gxft9n24s8" w:id="2"/>
      <w:bookmarkEnd w:id="2"/>
      <w:r w:rsidDel="00000000" w:rsidR="00000000" w:rsidRPr="00000000">
        <w:rPr>
          <w:rFonts w:ascii="Arial" w:cs="Arial" w:eastAsia="Arial" w:hAnsi="Arial"/>
          <w:color w:val="000000"/>
          <w:sz w:val="24"/>
          <w:szCs w:val="24"/>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120" w:line="240" w:lineRule="auto"/>
        <w:ind w:left="1368" w:hanging="504.0000000000000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2.3.1 a valid and current Cyber Essentials Certificate before the Supplier    Processes any such Cyber Essentials Scheme Data; and</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120" w:line="240" w:lineRule="auto"/>
        <w:ind w:left="1368" w:hanging="504.0000000000000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pPr>
      <w:bookmarkStart w:colFirst="0" w:colLast="0" w:name="_gu03wf3qr8gs" w:id="4"/>
      <w:bookmarkEnd w:id="4"/>
      <w:r w:rsidDel="00000000" w:rsidR="00000000" w:rsidRPr="00000000">
        <w:rPr>
          <w:rFonts w:ascii="Arial" w:cs="Arial" w:eastAsia="Arial" w:hAnsi="Arial"/>
          <w:color w:val="000000"/>
          <w:sz w:val="24"/>
          <w:szCs w:val="24"/>
          <w:rtl w:val="0"/>
        </w:rPr>
        <w:t xml:space="preserve">2.5 The Supplier shall ensure that all Sub-Contracts with Subcontractors who </w:t>
      </w:r>
      <w:bookmarkStart w:colFirst="0" w:colLast="0" w:name="d3i70lk3npup" w:id="3"/>
      <w:bookmarkEnd w:id="3"/>
      <w:r w:rsidDel="00000000" w:rsidR="00000000" w:rsidRPr="00000000">
        <w:rPr>
          <w:rFonts w:ascii="Arial" w:cs="Arial" w:eastAsia="Arial" w:hAnsi="Arial"/>
          <w:color w:val="000000"/>
          <w:sz w:val="24"/>
          <w:szCs w:val="24"/>
          <w:rtl w:val="0"/>
        </w:rPr>
        <w:t xml:space="preserve">Process Cyber Essentials Scheme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2.6 This Schedule shall survive termination or expiry of this Contract and each and any Call-Off Contract.</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RM6289 Provision of Power Purchase Agreement</w:t>
      <w:tab/>
      <w:t xml:space="preserve">                                           </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E">
    <w:pP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r>
    <w:r w:rsidDel="00000000" w:rsidR="00000000" w:rsidRPr="00000000">
      <w:rPr>
        <w:rFonts w:ascii="Arial" w:cs="Arial" w:eastAsia="Arial" w:hAnsi="Arial"/>
        <w:color w:val="bfbfbf"/>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rPr>
    </w:pPr>
    <w:r w:rsidDel="00000000" w:rsidR="00000000" w:rsidRPr="00000000">
      <w:rPr>
        <w:rFonts w:ascii="Arial" w:cs="Arial" w:eastAsia="Arial" w:hAnsi="Arial"/>
        <w:color w:val="bfbfbf"/>
        <w:sz w:val="20"/>
        <w:szCs w:val="20"/>
        <w:rtl w:val="0"/>
      </w:rPr>
      <w:t xml:space="preserve">Model Version: v3.0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24</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cyberessentials.ncsc.gov.uk/" TargetMode="Externa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iManageFooter">
    <vt:lpwstr>#109517341v3&lt;L_LIVE_EMEA1&gt; - PPA v3.0 (Framework Schedule 9 (O) - Cyber Essentials Scheme ...docx</vt:lpwstr>
  </property>
</Properties>
</file>